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241"/>
      </w:tblGrid>
      <w:tr w:rsidR="00007768" w:rsidRPr="0081396B" w14:paraId="00590A3B" w14:textId="77777777" w:rsidTr="00007768">
        <w:trPr>
          <w:trHeight w:val="241"/>
        </w:trPr>
        <w:tc>
          <w:tcPr>
            <w:tcW w:w="9198" w:type="dxa"/>
          </w:tcPr>
          <w:p w14:paraId="4443644C" w14:textId="45988FDD" w:rsidR="00007768" w:rsidRPr="00007768" w:rsidRDefault="00007768" w:rsidP="0000776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07768">
              <w:rPr>
                <w:rFonts w:ascii="Verdana" w:hAnsi="Verdana" w:cs="Times New Roman"/>
                <w:b/>
                <w:sz w:val="24"/>
                <w:szCs w:val="24"/>
              </w:rPr>
              <w:t>Board Of Director Opportunity – Election Posting</w:t>
            </w:r>
          </w:p>
        </w:tc>
        <w:tc>
          <w:tcPr>
            <w:tcW w:w="241" w:type="dxa"/>
          </w:tcPr>
          <w:p w14:paraId="686B884E" w14:textId="298B2C4F" w:rsidR="00007768" w:rsidRPr="00606817" w:rsidRDefault="00007768" w:rsidP="0000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68" w:rsidRPr="0081396B" w14:paraId="062C84A5" w14:textId="77777777" w:rsidTr="00007768">
        <w:trPr>
          <w:trHeight w:val="255"/>
        </w:trPr>
        <w:tc>
          <w:tcPr>
            <w:tcW w:w="9198" w:type="dxa"/>
          </w:tcPr>
          <w:p w14:paraId="1D53B21D" w14:textId="640E95B3" w:rsidR="00007768" w:rsidRPr="00007768" w:rsidRDefault="00007768" w:rsidP="00007768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07768">
              <w:rPr>
                <w:rFonts w:ascii="Verdana" w:hAnsi="Verdana" w:cs="Times New Roman"/>
                <w:b/>
                <w:sz w:val="24"/>
                <w:szCs w:val="24"/>
              </w:rPr>
              <w:t xml:space="preserve">Director of </w:t>
            </w:r>
            <w:r w:rsidR="00C57E72">
              <w:rPr>
                <w:rFonts w:ascii="Verdana" w:hAnsi="Verdana" w:cs="Times New Roman"/>
                <w:b/>
                <w:sz w:val="24"/>
                <w:szCs w:val="24"/>
              </w:rPr>
              <w:t>Operations</w:t>
            </w:r>
          </w:p>
        </w:tc>
        <w:tc>
          <w:tcPr>
            <w:tcW w:w="241" w:type="dxa"/>
          </w:tcPr>
          <w:p w14:paraId="1858150E" w14:textId="4A6BF050" w:rsidR="00007768" w:rsidRPr="0081396B" w:rsidRDefault="00007768" w:rsidP="0000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68" w:rsidRPr="0081396B" w14:paraId="30245DF1" w14:textId="77777777" w:rsidTr="00007768">
        <w:trPr>
          <w:trHeight w:val="241"/>
        </w:trPr>
        <w:tc>
          <w:tcPr>
            <w:tcW w:w="9198" w:type="dxa"/>
          </w:tcPr>
          <w:p w14:paraId="74E95726" w14:textId="0A778ABB" w:rsidR="00007768" w:rsidRPr="0081396B" w:rsidRDefault="00007768" w:rsidP="0000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36C14943" w14:textId="77777777" w:rsidR="00007768" w:rsidRDefault="00007768" w:rsidP="0000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220C64" w14:textId="68F3EA7C" w:rsidR="0010622D" w:rsidRPr="00007768" w:rsidRDefault="0010622D" w:rsidP="0010622D">
      <w:pPr>
        <w:spacing w:after="0" w:line="240" w:lineRule="auto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007768">
        <w:rPr>
          <w:rFonts w:ascii="Verdana" w:hAnsi="Verdana" w:cs="Times New Roman"/>
          <w:b/>
          <w:bCs/>
          <w:sz w:val="24"/>
          <w:szCs w:val="24"/>
          <w:u w:val="single"/>
        </w:rPr>
        <w:t>Position Overview:</w:t>
      </w:r>
    </w:p>
    <w:p w14:paraId="46482A69" w14:textId="77777777" w:rsidR="009C1CBA" w:rsidRPr="00007768" w:rsidRDefault="009C1CBA" w:rsidP="009C1CBA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A5C287A" w14:textId="77777777" w:rsidR="00C57E72" w:rsidRPr="00144F34" w:rsidRDefault="00C57E72" w:rsidP="00C57E7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144F34">
        <w:rPr>
          <w:rFonts w:ascii="Verdana" w:hAnsi="Verdana"/>
          <w:sz w:val="24"/>
          <w:szCs w:val="24"/>
        </w:rPr>
        <w:t>The Director of Operations:</w:t>
      </w:r>
    </w:p>
    <w:p w14:paraId="0C899748" w14:textId="4A368579" w:rsidR="00C57E72" w:rsidRPr="00144F34" w:rsidRDefault="00C57E72" w:rsidP="00C57E72">
      <w:pPr>
        <w:pStyle w:val="ListParagraph"/>
        <w:numPr>
          <w:ilvl w:val="1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144F34">
        <w:rPr>
          <w:rFonts w:ascii="Verdana" w:hAnsi="Verdana"/>
          <w:sz w:val="24"/>
          <w:szCs w:val="24"/>
        </w:rPr>
        <w:t xml:space="preserve">reviews financial information including the monthly financial statement of the corporation, the annual budget, the annual audit and makes recommendations to the Board of Directors on those documents as </w:t>
      </w:r>
      <w:r w:rsidR="00144F34" w:rsidRPr="00144F34">
        <w:rPr>
          <w:rFonts w:ascii="Verdana" w:hAnsi="Verdana"/>
          <w:sz w:val="24"/>
          <w:szCs w:val="24"/>
        </w:rPr>
        <w:t>appropriate.</w:t>
      </w:r>
    </w:p>
    <w:p w14:paraId="157D5929" w14:textId="77777777" w:rsidR="00C57E72" w:rsidRPr="00144F34" w:rsidRDefault="00C57E72" w:rsidP="00C57E72">
      <w:pPr>
        <w:pStyle w:val="ListParagraph"/>
        <w:numPr>
          <w:ilvl w:val="1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144F34">
        <w:rPr>
          <w:rFonts w:ascii="Verdana" w:hAnsi="Verdana"/>
          <w:sz w:val="24"/>
          <w:szCs w:val="24"/>
        </w:rPr>
        <w:t>reviews sponsorship requests and makes recommendations to the executive on those requests; and</w:t>
      </w:r>
    </w:p>
    <w:p w14:paraId="23423B29" w14:textId="0DDD7571" w:rsidR="00A600DB" w:rsidRPr="00144F34" w:rsidRDefault="00C57E72" w:rsidP="00144F34">
      <w:pPr>
        <w:pStyle w:val="ListParagraph"/>
        <w:numPr>
          <w:ilvl w:val="1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144F34">
        <w:rPr>
          <w:rFonts w:ascii="Verdana" w:hAnsi="Verdana"/>
          <w:sz w:val="24"/>
          <w:szCs w:val="24"/>
        </w:rPr>
        <w:t>is a signing officer for cheques and contracts for the Student Association</w:t>
      </w:r>
    </w:p>
    <w:p w14:paraId="03EF28B3" w14:textId="77777777" w:rsidR="00C57E72" w:rsidRPr="00007768" w:rsidRDefault="00C57E72" w:rsidP="00C57E7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2A55797" w14:textId="389EE282" w:rsidR="0030152D" w:rsidRPr="00007768" w:rsidRDefault="009C1CBA" w:rsidP="00A45FC3">
      <w:pPr>
        <w:spacing w:after="0" w:line="240" w:lineRule="auto"/>
        <w:rPr>
          <w:rFonts w:ascii="Verdana" w:hAnsi="Verdana" w:cs="Times New Roman"/>
          <w:b/>
          <w:sz w:val="24"/>
          <w:szCs w:val="24"/>
          <w:u w:val="single"/>
        </w:rPr>
      </w:pPr>
      <w:r w:rsidRPr="00007768">
        <w:rPr>
          <w:rFonts w:ascii="Verdana" w:hAnsi="Verdana" w:cs="Times New Roman"/>
          <w:b/>
          <w:sz w:val="24"/>
          <w:szCs w:val="24"/>
          <w:u w:val="single"/>
        </w:rPr>
        <w:t>Summary of Role of the Board of Directors as per VDAM:</w:t>
      </w:r>
    </w:p>
    <w:p w14:paraId="6C1DF0FA" w14:textId="77777777" w:rsidR="00CA79F4" w:rsidRPr="00007768" w:rsidRDefault="00CA79F4" w:rsidP="00A45FC3">
      <w:pPr>
        <w:spacing w:after="0" w:line="240" w:lineRule="auto"/>
        <w:rPr>
          <w:rFonts w:ascii="Verdana" w:hAnsi="Verdana" w:cs="Times New Roman"/>
          <w:b/>
          <w:sz w:val="24"/>
          <w:szCs w:val="24"/>
          <w:u w:val="single"/>
        </w:rPr>
      </w:pPr>
    </w:p>
    <w:p w14:paraId="283414C6" w14:textId="4F9F74EB" w:rsidR="009C1CBA" w:rsidRPr="00007768" w:rsidRDefault="009C1CBA" w:rsidP="009C1CB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The job of the Board is to lead the organization toward </w:t>
      </w:r>
      <w:r w:rsidR="00144F34" w:rsidRPr="00007768">
        <w:rPr>
          <w:rFonts w:ascii="Verdana" w:hAnsi="Verdana" w:cs="Times New Roman"/>
          <w:sz w:val="24"/>
          <w:szCs w:val="24"/>
        </w:rPr>
        <w:t xml:space="preserve">the </w:t>
      </w:r>
      <w:proofErr w:type="gramStart"/>
      <w:r w:rsidR="00144F34" w:rsidRPr="00007768">
        <w:rPr>
          <w:rFonts w:ascii="Verdana" w:hAnsi="Verdana" w:cs="Times New Roman"/>
          <w:sz w:val="24"/>
          <w:szCs w:val="24"/>
        </w:rPr>
        <w:t>desired</w:t>
      </w:r>
      <w:r w:rsidRPr="00007768">
        <w:rPr>
          <w:rFonts w:ascii="Verdana" w:hAnsi="Verdana" w:cs="Times New Roman"/>
          <w:sz w:val="24"/>
          <w:szCs w:val="24"/>
        </w:rPr>
        <w:t xml:space="preserve">  performance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and assure  that it occurs.   </w:t>
      </w:r>
    </w:p>
    <w:p w14:paraId="710DB4DC" w14:textId="26FB4EDF" w:rsidR="009C1CBA" w:rsidRPr="00007768" w:rsidRDefault="009C1CBA" w:rsidP="009C1CB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More specifically Board shall: </w:t>
      </w:r>
    </w:p>
    <w:p w14:paraId="35E06052" w14:textId="317E21DC" w:rsidR="009C1CBA" w:rsidRPr="00007768" w:rsidRDefault="009C1CBA" w:rsidP="009C1CB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Determine the mission, values,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strategies,  and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major goals/outcomes  and hold the  General  Manager accountable  for developing  a staff  strategic  plan based  on these  policies. </w:t>
      </w:r>
    </w:p>
    <w:p w14:paraId="7BDC0220" w14:textId="5D8B0AEE" w:rsidR="009C1CBA" w:rsidRPr="00007768" w:rsidRDefault="009C1CBA" w:rsidP="009C1CB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Determine the parameters within which the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General  Manager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is  expected  to achieve the goals/outcomes. </w:t>
      </w:r>
    </w:p>
    <w:p w14:paraId="424A8BBF" w14:textId="03EE9FDF" w:rsidR="009C1CBA" w:rsidRPr="00007768" w:rsidRDefault="009C1CBA" w:rsidP="009C1CB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Monitor the performance of the organization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relative  to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the  achievement of the  goals/outcomes. </w:t>
      </w:r>
    </w:p>
    <w:p w14:paraId="40DFFD9F" w14:textId="34FB76A1" w:rsidR="009C1CBA" w:rsidRPr="00007768" w:rsidRDefault="009C1CBA" w:rsidP="009C1CB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Maintain and constantly improve all on-going policies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of  the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Board  in this Manual. </w:t>
      </w:r>
    </w:p>
    <w:p w14:paraId="6C11916E" w14:textId="03617FDA" w:rsidR="009C1CBA" w:rsidRPr="00007768" w:rsidRDefault="009C1CBA" w:rsidP="009C1CB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Select, fairly compensate, nurture, and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evaluate  annually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the  General Manager,  who  functions  as  the  Board’s  sole  agent.</w:t>
      </w:r>
    </w:p>
    <w:p w14:paraId="79050C8A" w14:textId="126FD986" w:rsidR="009C1CBA" w:rsidRPr="00007768" w:rsidRDefault="009C1CBA" w:rsidP="009C1CB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Ensure financial solvency and integrity through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policies  and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behavior. g)  Require periodic financial and other external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audits  to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ensure  compliance with the  law and  good practices.</w:t>
      </w:r>
    </w:p>
    <w:p w14:paraId="725C0700" w14:textId="01712007" w:rsidR="00CA79F4" w:rsidRPr="00007768" w:rsidRDefault="009C1CBA" w:rsidP="00EE5CB2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sz w:val="24"/>
          <w:szCs w:val="24"/>
        </w:rPr>
        <w:t xml:space="preserve">Evaluate and constantly improve the Board’s </w:t>
      </w:r>
      <w:proofErr w:type="gramStart"/>
      <w:r w:rsidRPr="00007768">
        <w:rPr>
          <w:rFonts w:ascii="Verdana" w:hAnsi="Verdana" w:cs="Times New Roman"/>
          <w:sz w:val="24"/>
          <w:szCs w:val="24"/>
        </w:rPr>
        <w:t>performance  as</w:t>
      </w:r>
      <w:proofErr w:type="gramEnd"/>
      <w:r w:rsidRPr="00007768">
        <w:rPr>
          <w:rFonts w:ascii="Verdana" w:hAnsi="Verdana" w:cs="Times New Roman"/>
          <w:sz w:val="24"/>
          <w:szCs w:val="24"/>
        </w:rPr>
        <w:t xml:space="preserve">  the  governing board and set expectations  for individual  involvement  as  volunteers.</w:t>
      </w:r>
    </w:p>
    <w:p w14:paraId="203FEDD7" w14:textId="27B9FBAC" w:rsidR="00141091" w:rsidRDefault="00141091" w:rsidP="005A79C1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24F8B09B" w14:textId="77777777" w:rsidR="00A55356" w:rsidRPr="00007768" w:rsidRDefault="00A55356" w:rsidP="005A79C1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46724D5B" w14:textId="77777777" w:rsidR="00EE5CB2" w:rsidRPr="00007768" w:rsidRDefault="00EE5CB2" w:rsidP="005A79C1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3F6704DF" w14:textId="77777777" w:rsidR="00A55356" w:rsidRDefault="00A55356" w:rsidP="00007768">
      <w:pPr>
        <w:rPr>
          <w:rFonts w:ascii="Verdana" w:hAnsi="Verdana" w:cs="Times New Roman"/>
          <w:b/>
          <w:bCs/>
          <w:sz w:val="24"/>
          <w:szCs w:val="24"/>
          <w:u w:val="single"/>
        </w:rPr>
      </w:pPr>
    </w:p>
    <w:p w14:paraId="0F33CCDB" w14:textId="739BE9D8" w:rsidR="009C1CBA" w:rsidRPr="00007768" w:rsidRDefault="009C1CBA" w:rsidP="00007768">
      <w:pPr>
        <w:rPr>
          <w:rFonts w:ascii="Verdana" w:hAnsi="Verdana" w:cs="Times New Roman"/>
          <w:sz w:val="24"/>
          <w:szCs w:val="24"/>
        </w:rPr>
      </w:pPr>
      <w:r w:rsidRPr="00007768">
        <w:rPr>
          <w:rFonts w:ascii="Verdana" w:hAnsi="Verdana" w:cs="Times New Roman"/>
          <w:b/>
          <w:bCs/>
          <w:sz w:val="24"/>
          <w:szCs w:val="24"/>
          <w:u w:val="single"/>
        </w:rPr>
        <w:t>Term of Office:</w:t>
      </w:r>
    </w:p>
    <w:p w14:paraId="4A116C71" w14:textId="240C4445" w:rsidR="00007768" w:rsidRPr="00007768" w:rsidRDefault="005F5506" w:rsidP="00007768">
      <w:pPr>
        <w:pStyle w:val="ListParagraph"/>
        <w:ind w:left="64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January 1, 2023</w:t>
      </w:r>
      <w:r w:rsidR="00EE5CB2" w:rsidRPr="00007768">
        <w:rPr>
          <w:rFonts w:ascii="Verdana" w:hAnsi="Verdana" w:cs="Times New Roman"/>
          <w:sz w:val="24"/>
          <w:szCs w:val="24"/>
        </w:rPr>
        <w:t xml:space="preserve"> – December 31, 202</w:t>
      </w:r>
      <w:r>
        <w:rPr>
          <w:rFonts w:ascii="Verdana" w:hAnsi="Verdana" w:cs="Times New Roman"/>
          <w:sz w:val="24"/>
          <w:szCs w:val="24"/>
        </w:rPr>
        <w:t>3</w:t>
      </w:r>
    </w:p>
    <w:p w14:paraId="2929E90B" w14:textId="77777777" w:rsidR="00A55356" w:rsidRDefault="00A55356" w:rsidP="00EE5CB2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2B65CA4B" w14:textId="6E32AD29" w:rsidR="00EE5CB2" w:rsidRPr="00007768" w:rsidRDefault="00EE5CB2" w:rsidP="00EE5CB2">
      <w:pPr>
        <w:rPr>
          <w:rFonts w:ascii="Verdana" w:hAnsi="Verdana"/>
          <w:b/>
          <w:bCs/>
          <w:sz w:val="24"/>
          <w:szCs w:val="24"/>
          <w:u w:val="single"/>
        </w:rPr>
      </w:pPr>
      <w:r w:rsidRPr="00007768">
        <w:rPr>
          <w:rFonts w:ascii="Verdana" w:hAnsi="Verdana"/>
          <w:b/>
          <w:bCs/>
          <w:sz w:val="24"/>
          <w:szCs w:val="24"/>
          <w:u w:val="single"/>
        </w:rPr>
        <w:t>Requirements for Office:</w:t>
      </w:r>
    </w:p>
    <w:p w14:paraId="7B0E7496" w14:textId="77777777" w:rsidR="00EE5CB2" w:rsidRPr="00007768" w:rsidRDefault="00EE5CB2" w:rsidP="00EE5C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007768">
        <w:rPr>
          <w:rFonts w:ascii="Verdana" w:hAnsi="Verdana"/>
          <w:sz w:val="24"/>
          <w:szCs w:val="24"/>
        </w:rPr>
        <w:t xml:space="preserve">Must be enrolled as a student throughout their term of office with a course load of no more than fifty percent of the normal course load of a student in your program. </w:t>
      </w:r>
    </w:p>
    <w:p w14:paraId="749B9A6C" w14:textId="77777777" w:rsidR="00EE5CB2" w:rsidRPr="00007768" w:rsidRDefault="00EE5CB2" w:rsidP="00EE5C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007768">
        <w:rPr>
          <w:rFonts w:ascii="Verdana" w:hAnsi="Verdana"/>
          <w:sz w:val="24"/>
          <w:szCs w:val="24"/>
        </w:rPr>
        <w:t>Must have at least a 3.0 Grade point average.</w:t>
      </w:r>
    </w:p>
    <w:p w14:paraId="10800BDC" w14:textId="77777777" w:rsidR="00EE5CB2" w:rsidRPr="00007768" w:rsidRDefault="00EE5CB2" w:rsidP="00EE5C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007768">
        <w:rPr>
          <w:rFonts w:ascii="Verdana" w:hAnsi="Verdana"/>
          <w:sz w:val="24"/>
          <w:szCs w:val="24"/>
        </w:rPr>
        <w:t>Must submit a letter of reference during the elections process.</w:t>
      </w:r>
    </w:p>
    <w:p w14:paraId="1B53BCAF" w14:textId="77777777" w:rsidR="00EE5CB2" w:rsidRPr="00007768" w:rsidRDefault="00EE5CB2" w:rsidP="00EE5C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007768">
        <w:rPr>
          <w:rFonts w:ascii="Verdana" w:hAnsi="Verdana"/>
          <w:sz w:val="24"/>
          <w:szCs w:val="24"/>
        </w:rPr>
        <w:t xml:space="preserve">Cannot have election or employee discipline on file in previous elections, as a member of the Board of Directors, or as a staff member of the Student Association. </w:t>
      </w:r>
    </w:p>
    <w:p w14:paraId="767A3D2B" w14:textId="77777777" w:rsidR="00EE5CB2" w:rsidRPr="00007768" w:rsidRDefault="00EE5CB2" w:rsidP="00EE5C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007768">
        <w:rPr>
          <w:rFonts w:ascii="Verdana" w:hAnsi="Verdana"/>
          <w:sz w:val="24"/>
          <w:szCs w:val="24"/>
        </w:rPr>
        <w:t xml:space="preserve">Must pass a test based on session provided by the Chief Returning Officer on the structure of the Student Association and the duties of the position. </w:t>
      </w:r>
    </w:p>
    <w:p w14:paraId="4A899248" w14:textId="77777777" w:rsidR="00EE5CB2" w:rsidRPr="00007768" w:rsidRDefault="00EE5CB2" w:rsidP="00EE5CB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007768">
        <w:rPr>
          <w:rFonts w:ascii="Verdana" w:hAnsi="Verdana"/>
          <w:sz w:val="24"/>
          <w:szCs w:val="24"/>
        </w:rPr>
        <w:t xml:space="preserve">Cannot be employed by the College during their term of office. </w:t>
      </w:r>
    </w:p>
    <w:p w14:paraId="2BFB0F6B" w14:textId="77777777" w:rsidR="00EE5CB2" w:rsidRPr="00007768" w:rsidRDefault="00EE5CB2" w:rsidP="00EE5CB2">
      <w:pPr>
        <w:pStyle w:val="ListParagraph"/>
        <w:ind w:left="644"/>
        <w:rPr>
          <w:rFonts w:ascii="Verdana" w:hAnsi="Verdana" w:cs="Times New Roman"/>
          <w:sz w:val="24"/>
          <w:szCs w:val="24"/>
        </w:rPr>
      </w:pPr>
    </w:p>
    <w:p w14:paraId="48EB8E58" w14:textId="77777777" w:rsidR="00EE5CB2" w:rsidRPr="00007768" w:rsidRDefault="00EE5CB2" w:rsidP="00EE5CB2">
      <w:pPr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007768">
        <w:rPr>
          <w:rFonts w:ascii="Verdana" w:hAnsi="Verdana" w:cs="Times New Roman"/>
          <w:b/>
          <w:bCs/>
          <w:sz w:val="24"/>
          <w:szCs w:val="24"/>
          <w:u w:val="single"/>
        </w:rPr>
        <w:t>How to apply for this position:</w:t>
      </w:r>
    </w:p>
    <w:p w14:paraId="38DF8BA7" w14:textId="42D2DD98" w:rsidR="00A55356" w:rsidRPr="00A55356" w:rsidRDefault="00A55356" w:rsidP="00A55356">
      <w:pPr>
        <w:rPr>
          <w:rFonts w:ascii="Verdana" w:eastAsia="Times New Roman" w:hAnsi="Verdana" w:cs="Times New Roman"/>
          <w:sz w:val="24"/>
          <w:szCs w:val="24"/>
        </w:rPr>
      </w:pPr>
      <w:r w:rsidRPr="00A55356">
        <w:rPr>
          <w:rFonts w:ascii="Verdana" w:hAnsi="Verdana"/>
          <w:sz w:val="24"/>
          <w:szCs w:val="24"/>
        </w:rPr>
        <w:t xml:space="preserve">To apply to be the Director of Operations fill out the nomination form at </w:t>
      </w:r>
      <w:hyperlink r:id="rId7" w:history="1">
        <w:r w:rsidRPr="00A55356">
          <w:rPr>
            <w:rStyle w:val="Hyperlink"/>
            <w:rFonts w:ascii="Verdana" w:hAnsi="Verdana"/>
            <w:sz w:val="24"/>
            <w:szCs w:val="24"/>
          </w:rPr>
          <w:t>https://www.studentassociation.ca/elections/</w:t>
        </w:r>
      </w:hyperlink>
      <w:r w:rsidRPr="00A55356">
        <w:rPr>
          <w:rFonts w:ascii="Verdana" w:hAnsi="Verdana"/>
          <w:sz w:val="24"/>
          <w:szCs w:val="24"/>
        </w:rPr>
        <w:t xml:space="preserve"> during the nomination period of </w:t>
      </w:r>
      <w:r w:rsidR="005F5506" w:rsidRPr="005F5506"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</w:rPr>
        <w:t>November 7</w:t>
      </w:r>
      <w:r w:rsidR="005F5506"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</w:rPr>
        <w:t>-</w:t>
      </w:r>
      <w:r w:rsidR="005F5506" w:rsidRPr="005F5506"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</w:rPr>
        <w:t>14, 2022</w:t>
      </w:r>
      <w:r w:rsidRPr="00A55356"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</w:rPr>
        <w:t>.</w:t>
      </w:r>
    </w:p>
    <w:p w14:paraId="54453817" w14:textId="18A8D35E" w:rsidR="00A55356" w:rsidRPr="00A55356" w:rsidRDefault="00A55356" w:rsidP="00A55356">
      <w:pPr>
        <w:rPr>
          <w:rFonts w:ascii="Verdana" w:hAnsi="Verdana"/>
          <w:sz w:val="24"/>
          <w:szCs w:val="24"/>
        </w:rPr>
      </w:pPr>
      <w:r w:rsidRPr="00A55356">
        <w:rPr>
          <w:rFonts w:ascii="Verdana" w:hAnsi="Verdana"/>
          <w:sz w:val="24"/>
          <w:szCs w:val="24"/>
        </w:rPr>
        <w:t xml:space="preserve">The position </w:t>
      </w:r>
      <w:proofErr w:type="gramStart"/>
      <w:r w:rsidRPr="00A55356">
        <w:rPr>
          <w:rFonts w:ascii="Verdana" w:hAnsi="Verdana"/>
          <w:sz w:val="24"/>
          <w:szCs w:val="24"/>
        </w:rPr>
        <w:t>receive</w:t>
      </w:r>
      <w:proofErr w:type="gramEnd"/>
      <w:r w:rsidRPr="00A55356">
        <w:rPr>
          <w:rFonts w:ascii="Verdana" w:hAnsi="Verdana"/>
          <w:sz w:val="24"/>
          <w:szCs w:val="24"/>
        </w:rPr>
        <w:t xml:space="preserve"> a remuneration of </w:t>
      </w:r>
      <w:r w:rsidRPr="00A55356">
        <w:rPr>
          <w:rFonts w:ascii="Verdana" w:hAnsi="Verdana"/>
          <w:sz w:val="24"/>
          <w:szCs w:val="24"/>
          <w:u w:val="single"/>
        </w:rPr>
        <w:t>$17 per hour for a 28 hour work week.</w:t>
      </w:r>
      <w:r w:rsidRPr="00A55356">
        <w:rPr>
          <w:rFonts w:ascii="Verdana" w:hAnsi="Verdana"/>
          <w:sz w:val="24"/>
          <w:szCs w:val="24"/>
        </w:rPr>
        <w:t xml:space="preserve"> </w:t>
      </w:r>
    </w:p>
    <w:p w14:paraId="36338C1B" w14:textId="47DE1B3F" w:rsidR="00A55356" w:rsidRPr="00A55356" w:rsidRDefault="00000000" w:rsidP="00A55356">
      <w:pPr>
        <w:rPr>
          <w:rFonts w:ascii="Verdana" w:hAnsi="Verdana"/>
          <w:sz w:val="24"/>
          <w:szCs w:val="24"/>
        </w:rPr>
      </w:pPr>
      <w:hyperlink r:id="rId8" w:history="1">
        <w:r w:rsidR="00A55356" w:rsidRPr="00A55356">
          <w:rPr>
            <w:rStyle w:val="Hyperlink"/>
            <w:rFonts w:ascii="Verdana" w:hAnsi="Verdana"/>
            <w:sz w:val="24"/>
            <w:szCs w:val="24"/>
          </w:rPr>
          <w:t>For full details in the position of Director of Operations please see the Voting Directors Accountability Manual,</w:t>
        </w:r>
      </w:hyperlink>
      <w:r w:rsidR="00A55356" w:rsidRPr="00A55356">
        <w:rPr>
          <w:rFonts w:ascii="Verdana" w:hAnsi="Verdana"/>
          <w:sz w:val="24"/>
          <w:szCs w:val="24"/>
        </w:rPr>
        <w:t xml:space="preserve"> pages 13-15.</w:t>
      </w:r>
    </w:p>
    <w:p w14:paraId="4DCA5864" w14:textId="77777777" w:rsidR="004217EC" w:rsidRDefault="004217EC" w:rsidP="004217E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DE219" w14:textId="77777777" w:rsidR="004217EC" w:rsidRDefault="004217EC" w:rsidP="00421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7B6E5" w14:textId="77777777" w:rsidR="00381D14" w:rsidRPr="00381D14" w:rsidRDefault="00381D14" w:rsidP="0038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14">
        <w:rPr>
          <w:rFonts w:ascii="Times New Roman" w:hAnsi="Times New Roman" w:cs="Times New Roman"/>
          <w:sz w:val="24"/>
          <w:szCs w:val="24"/>
        </w:rPr>
        <w:t>Mission Statement</w:t>
      </w:r>
    </w:p>
    <w:p w14:paraId="2FB22F2E" w14:textId="77777777" w:rsidR="003012DA" w:rsidRPr="00F85BE8" w:rsidRDefault="003012DA" w:rsidP="003012DA">
      <w:pPr>
        <w:spacing w:after="240"/>
        <w:rPr>
          <w:rFonts w:ascii="Verdana" w:hAnsi="Verdana" w:cstheme="minorHAnsi"/>
          <w:color w:val="000000" w:themeColor="text1"/>
        </w:rPr>
      </w:pPr>
      <w:r w:rsidRPr="00F85BE8">
        <w:rPr>
          <w:rFonts w:ascii="Verdana" w:hAnsi="Verdana" w:cstheme="minorHAnsi"/>
          <w:iCs/>
          <w:color w:val="000000" w:themeColor="text1"/>
          <w:lang w:val="en-US"/>
        </w:rPr>
        <w:t>We are committed to supporting each other and the Students of George Brown College in the struggle for students’ rights, the pursuit of quality education, and the provision of services, in a safe, accessible, and equitable environment.</w:t>
      </w:r>
    </w:p>
    <w:p w14:paraId="2E38A367" w14:textId="09557D3C" w:rsidR="005A79C1" w:rsidRPr="00EE5CB2" w:rsidRDefault="005A79C1" w:rsidP="00EE5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79C1" w:rsidRPr="00EE5CB2" w:rsidSect="004217EC">
      <w:headerReference w:type="default" r:id="rId9"/>
      <w:footerReference w:type="defaul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047F" w14:textId="77777777" w:rsidR="00E2651D" w:rsidRDefault="00E2651D" w:rsidP="007E6939">
      <w:pPr>
        <w:spacing w:after="0" w:line="240" w:lineRule="auto"/>
      </w:pPr>
      <w:r>
        <w:separator/>
      </w:r>
    </w:p>
  </w:endnote>
  <w:endnote w:type="continuationSeparator" w:id="0">
    <w:p w14:paraId="5928A2A7" w14:textId="77777777" w:rsidR="00E2651D" w:rsidRDefault="00E2651D" w:rsidP="007E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BC3C" w14:textId="1C6919B5" w:rsidR="00EE5CB2" w:rsidRPr="000607FA" w:rsidRDefault="00EE5CB2" w:rsidP="00EE5CB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iCs/>
      </w:rPr>
    </w:pPr>
    <w:r w:rsidRPr="000607FA">
      <w:rPr>
        <w:i/>
        <w:iCs/>
      </w:rPr>
      <w:t>This job description provides information to candidates for the 2022 Student Association elections.  This job description is not meant to replace by-laws or the VDAM. It provides general information about the position.   Please refer to the By-laws and the VDAM for official information.</w:t>
    </w:r>
  </w:p>
  <w:p w14:paraId="2EE4E4C9" w14:textId="2A766E10" w:rsidR="00EE5CB2" w:rsidRDefault="00EE5CB2">
    <w:pPr>
      <w:pStyle w:val="Footer"/>
    </w:pPr>
  </w:p>
  <w:p w14:paraId="436A35A7" w14:textId="77777777" w:rsidR="00504D03" w:rsidRPr="00504D03" w:rsidRDefault="00504D03" w:rsidP="00504D0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2DCB" w14:textId="77777777" w:rsidR="00E2651D" w:rsidRDefault="00E2651D" w:rsidP="007E6939">
      <w:pPr>
        <w:spacing w:after="0" w:line="240" w:lineRule="auto"/>
      </w:pPr>
      <w:r>
        <w:separator/>
      </w:r>
    </w:p>
  </w:footnote>
  <w:footnote w:type="continuationSeparator" w:id="0">
    <w:p w14:paraId="2067869A" w14:textId="77777777" w:rsidR="00E2651D" w:rsidRDefault="00E2651D" w:rsidP="007E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51B3" w14:textId="77777777" w:rsidR="00007768" w:rsidRDefault="00007768" w:rsidP="007E693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639BB8B4" w14:textId="33A6DDD0" w:rsidR="007E6939" w:rsidRPr="00497A95" w:rsidRDefault="00497A95" w:rsidP="007E693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Arial Narrow" w:hAnsi="Arial Narrow" w:cs="Arial"/>
        <w:b/>
        <w:bCs/>
        <w:noProof/>
        <w:lang w:eastAsia="en-CA"/>
      </w:rPr>
      <w:drawing>
        <wp:anchor distT="0" distB="0" distL="114300" distR="114300" simplePos="0" relativeHeight="251658240" behindDoc="1" locked="0" layoutInCell="1" allowOverlap="1" wp14:anchorId="692DA2CF" wp14:editId="16CBBDB0">
          <wp:simplePos x="0" y="0"/>
          <wp:positionH relativeFrom="column">
            <wp:posOffset>-40640</wp:posOffset>
          </wp:positionH>
          <wp:positionV relativeFrom="paragraph">
            <wp:posOffset>-170977</wp:posOffset>
          </wp:positionV>
          <wp:extent cx="1082675" cy="719455"/>
          <wp:effectExtent l="0" t="0" r="317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939" w:rsidRPr="00497A95">
      <w:rPr>
        <w:rFonts w:ascii="Times New Roman" w:hAnsi="Times New Roman" w:cs="Times New Roman"/>
        <w:b/>
        <w:sz w:val="28"/>
        <w:szCs w:val="28"/>
      </w:rPr>
      <w:t>Student Association of George Brown College</w:t>
    </w:r>
  </w:p>
  <w:p w14:paraId="478D016F" w14:textId="77777777" w:rsidR="00EE5CB2" w:rsidRDefault="00EE5CB2" w:rsidP="007E693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598FBED9" w14:textId="77777777" w:rsidR="007E6939" w:rsidRDefault="007E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732"/>
    <w:multiLevelType w:val="hybridMultilevel"/>
    <w:tmpl w:val="B9DA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7990"/>
    <w:multiLevelType w:val="hybridMultilevel"/>
    <w:tmpl w:val="A93A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7146"/>
    <w:multiLevelType w:val="hybridMultilevel"/>
    <w:tmpl w:val="72F8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2A3"/>
    <w:multiLevelType w:val="hybridMultilevel"/>
    <w:tmpl w:val="1E7A9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F45"/>
    <w:multiLevelType w:val="hybridMultilevel"/>
    <w:tmpl w:val="DE829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332CF"/>
    <w:multiLevelType w:val="hybridMultilevel"/>
    <w:tmpl w:val="C3F6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50B"/>
    <w:multiLevelType w:val="hybridMultilevel"/>
    <w:tmpl w:val="7C28724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227">
    <w:abstractNumId w:val="6"/>
  </w:num>
  <w:num w:numId="2" w16cid:durableId="1553812883">
    <w:abstractNumId w:val="3"/>
  </w:num>
  <w:num w:numId="3" w16cid:durableId="577792770">
    <w:abstractNumId w:val="4"/>
  </w:num>
  <w:num w:numId="4" w16cid:durableId="747850762">
    <w:abstractNumId w:val="1"/>
  </w:num>
  <w:num w:numId="5" w16cid:durableId="419715596">
    <w:abstractNumId w:val="0"/>
  </w:num>
  <w:num w:numId="6" w16cid:durableId="319428076">
    <w:abstractNumId w:val="5"/>
  </w:num>
  <w:num w:numId="7" w16cid:durableId="26538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39"/>
    <w:rsid w:val="00007768"/>
    <w:rsid w:val="00030B63"/>
    <w:rsid w:val="00065465"/>
    <w:rsid w:val="0010622D"/>
    <w:rsid w:val="00141091"/>
    <w:rsid w:val="00144F34"/>
    <w:rsid w:val="002648B8"/>
    <w:rsid w:val="00300854"/>
    <w:rsid w:val="003012DA"/>
    <w:rsid w:val="0030152D"/>
    <w:rsid w:val="00331A30"/>
    <w:rsid w:val="00333F0C"/>
    <w:rsid w:val="00362FB2"/>
    <w:rsid w:val="00381D14"/>
    <w:rsid w:val="003C21E9"/>
    <w:rsid w:val="003D6FE6"/>
    <w:rsid w:val="004204EC"/>
    <w:rsid w:val="004217EC"/>
    <w:rsid w:val="00436D82"/>
    <w:rsid w:val="00497A95"/>
    <w:rsid w:val="004A5F90"/>
    <w:rsid w:val="004B32B7"/>
    <w:rsid w:val="004E089E"/>
    <w:rsid w:val="004E2B31"/>
    <w:rsid w:val="00504D03"/>
    <w:rsid w:val="0050752D"/>
    <w:rsid w:val="005215F2"/>
    <w:rsid w:val="005271F0"/>
    <w:rsid w:val="00532BF8"/>
    <w:rsid w:val="00535334"/>
    <w:rsid w:val="00570F18"/>
    <w:rsid w:val="00591403"/>
    <w:rsid w:val="005A79C1"/>
    <w:rsid w:val="005F5506"/>
    <w:rsid w:val="005F6D73"/>
    <w:rsid w:val="00606817"/>
    <w:rsid w:val="00634F3F"/>
    <w:rsid w:val="00640498"/>
    <w:rsid w:val="00653223"/>
    <w:rsid w:val="00693B68"/>
    <w:rsid w:val="006B6BE2"/>
    <w:rsid w:val="007D41FA"/>
    <w:rsid w:val="007E6939"/>
    <w:rsid w:val="0081396B"/>
    <w:rsid w:val="00856976"/>
    <w:rsid w:val="00911CA3"/>
    <w:rsid w:val="00927F91"/>
    <w:rsid w:val="00950A91"/>
    <w:rsid w:val="009C1CBA"/>
    <w:rsid w:val="009F0674"/>
    <w:rsid w:val="009F3897"/>
    <w:rsid w:val="009F7FF6"/>
    <w:rsid w:val="00A33719"/>
    <w:rsid w:val="00A45FC3"/>
    <w:rsid w:val="00A46657"/>
    <w:rsid w:val="00A515DD"/>
    <w:rsid w:val="00A55356"/>
    <w:rsid w:val="00A600DB"/>
    <w:rsid w:val="00A85CA7"/>
    <w:rsid w:val="00AE0049"/>
    <w:rsid w:val="00B2614D"/>
    <w:rsid w:val="00B6180E"/>
    <w:rsid w:val="00BB7032"/>
    <w:rsid w:val="00BD3FD4"/>
    <w:rsid w:val="00BF1D48"/>
    <w:rsid w:val="00C57E72"/>
    <w:rsid w:val="00C63611"/>
    <w:rsid w:val="00CA79F4"/>
    <w:rsid w:val="00CC13D8"/>
    <w:rsid w:val="00CC5241"/>
    <w:rsid w:val="00CD1E46"/>
    <w:rsid w:val="00CF1DC5"/>
    <w:rsid w:val="00D07A8A"/>
    <w:rsid w:val="00D77AD1"/>
    <w:rsid w:val="00D80C85"/>
    <w:rsid w:val="00DA0752"/>
    <w:rsid w:val="00DE6C77"/>
    <w:rsid w:val="00E12D0B"/>
    <w:rsid w:val="00E2651D"/>
    <w:rsid w:val="00EE5CB2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8DCF3"/>
  <w15:chartTrackingRefBased/>
  <w15:docId w15:val="{32E84019-DC04-4951-BB2F-432559E4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39"/>
  </w:style>
  <w:style w:type="paragraph" w:styleId="Footer">
    <w:name w:val="footer"/>
    <w:basedOn w:val="Normal"/>
    <w:link w:val="FooterChar"/>
    <w:uiPriority w:val="99"/>
    <w:unhideWhenUsed/>
    <w:rsid w:val="007E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39"/>
  </w:style>
  <w:style w:type="table" w:styleId="TableGrid">
    <w:name w:val="Table Grid"/>
    <w:basedOn w:val="TableNormal"/>
    <w:uiPriority w:val="39"/>
    <w:rsid w:val="00DA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1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association.ca/wp-content/uploads/2022/01/Voting-Directors-Accountability-Manual-December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association.ca/elec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Pasion</dc:creator>
  <cp:keywords/>
  <dc:description/>
  <cp:lastModifiedBy>Charles Wilson</cp:lastModifiedBy>
  <cp:revision>2</cp:revision>
  <cp:lastPrinted>2020-03-17T17:22:00Z</cp:lastPrinted>
  <dcterms:created xsi:type="dcterms:W3CDTF">2022-10-02T21:53:00Z</dcterms:created>
  <dcterms:modified xsi:type="dcterms:W3CDTF">2022-10-02T21:53:00Z</dcterms:modified>
</cp:coreProperties>
</file>